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378D" w14:textId="34F364A1" w:rsidR="001D304C" w:rsidRPr="006F01A4" w:rsidRDefault="00A44222" w:rsidP="00CD4183">
      <w:pPr>
        <w:spacing w:line="240" w:lineRule="auto"/>
        <w:rPr>
          <w:color w:val="4A555F"/>
          <w:sz w:val="30"/>
          <w:szCs w:val="30"/>
          <w:lang w:val="en-US"/>
        </w:rPr>
      </w:pPr>
      <w:r w:rsidRPr="00A44222">
        <w:rPr>
          <w:color w:val="4A555F"/>
          <w:sz w:val="30"/>
          <w:szCs w:val="30"/>
          <w:lang w:val="en-US"/>
        </w:rPr>
        <w:t>New BLDC motor from Nanotec as an alternative to AC servos</w:t>
      </w:r>
    </w:p>
    <w:p w14:paraId="3A8A36CA" w14:textId="77777777" w:rsidR="001D304C" w:rsidRPr="001D304C" w:rsidRDefault="001D304C" w:rsidP="00D45CE2">
      <w:pPr>
        <w:rPr>
          <w:lang w:val="en-US"/>
        </w:rPr>
      </w:pPr>
    </w:p>
    <w:p w14:paraId="4DE58F07" w14:textId="591CE836" w:rsidR="00A44222" w:rsidRPr="00A44222" w:rsidRDefault="001D304C" w:rsidP="00A44222">
      <w:pPr>
        <w:spacing w:after="120" w:line="312" w:lineRule="auto"/>
        <w:ind w:right="-21"/>
        <w:jc w:val="both"/>
        <w:rPr>
          <w:rFonts w:cs="Arial"/>
          <w:color w:val="4A555F"/>
          <w:lang w:val="en-US"/>
        </w:rPr>
      </w:pPr>
      <w:r w:rsidRPr="001D304C">
        <w:rPr>
          <w:rFonts w:cs="Arial"/>
          <w:i/>
          <w:iCs/>
          <w:color w:val="4A555F"/>
          <w:lang w:val="en-US"/>
        </w:rPr>
        <w:t xml:space="preserve">Feldkirchen/Germany, </w:t>
      </w:r>
      <w:r w:rsidR="00A44222">
        <w:rPr>
          <w:rFonts w:cs="Arial"/>
          <w:i/>
          <w:iCs/>
          <w:color w:val="4A555F"/>
          <w:lang w:val="en-US"/>
        </w:rPr>
        <w:t>February 17</w:t>
      </w:r>
      <w:r w:rsidRPr="001D304C">
        <w:rPr>
          <w:rFonts w:cs="Arial"/>
          <w:i/>
          <w:iCs/>
          <w:color w:val="4A555F"/>
          <w:lang w:val="en-US"/>
        </w:rPr>
        <w:t>, 20</w:t>
      </w:r>
      <w:r w:rsidR="00A44222">
        <w:rPr>
          <w:rFonts w:cs="Arial"/>
          <w:i/>
          <w:iCs/>
          <w:color w:val="4A555F"/>
          <w:lang w:val="en-US"/>
        </w:rPr>
        <w:t>20</w:t>
      </w:r>
      <w:r w:rsidRPr="001D304C">
        <w:rPr>
          <w:rFonts w:cs="Arial"/>
          <w:color w:val="4A555F"/>
          <w:lang w:val="en-US"/>
        </w:rPr>
        <w:t xml:space="preserve"> –</w:t>
      </w:r>
      <w:r w:rsidR="00A44222">
        <w:rPr>
          <w:rFonts w:cs="Arial"/>
          <w:color w:val="4A555F"/>
          <w:lang w:val="en-US"/>
        </w:rPr>
        <w:t xml:space="preserve"> </w:t>
      </w:r>
      <w:r w:rsidR="00A44222" w:rsidRPr="00A44222">
        <w:rPr>
          <w:rFonts w:cs="Arial"/>
          <w:color w:val="4A555F"/>
          <w:lang w:val="en-US"/>
        </w:rPr>
        <w:t xml:space="preserve">With a rated power of up to 400 W, the brushless DC motors of the APBA60 series from Nanotec offer a high-performance alternative to AC servos motors with the same flange size. The new DC motors are rated IP65 and come standard with integrated encoder or with encoder and brake. They are available in two lengths and have a rated speed of 3,000 rpm and a rated voltage of 48 V. </w:t>
      </w:r>
    </w:p>
    <w:p w14:paraId="7AACE717" w14:textId="77777777" w:rsidR="00A44222" w:rsidRPr="00A44222" w:rsidRDefault="00A44222" w:rsidP="00A44222">
      <w:pPr>
        <w:pStyle w:val="StandardWeb"/>
        <w:shd w:val="clear" w:color="auto" w:fill="FFFFFF"/>
        <w:spacing w:before="0" w:beforeAutospacing="0" w:after="120" w:afterAutospacing="0" w:line="312" w:lineRule="auto"/>
        <w:ind w:right="-21"/>
        <w:rPr>
          <w:rFonts w:ascii="Arial" w:eastAsiaTheme="minorEastAsia" w:hAnsi="Arial" w:cs="Arial"/>
          <w:color w:val="4A555F"/>
          <w:sz w:val="21"/>
          <w:szCs w:val="21"/>
          <w:lang w:val="en-US" w:eastAsia="zh-CN"/>
        </w:rPr>
      </w:pPr>
      <w:r w:rsidRPr="00A44222">
        <w:rPr>
          <w:rFonts w:ascii="Arial" w:eastAsiaTheme="minorEastAsia" w:hAnsi="Arial" w:cs="Arial"/>
          <w:color w:val="4A555F"/>
          <w:sz w:val="21"/>
          <w:szCs w:val="21"/>
          <w:lang w:val="en-US" w:eastAsia="zh-CN"/>
        </w:rPr>
        <w:t>Because of their low voltage the motors of the APBA60 series are ideally suited for battery-powered applications, such as AGVs or service robots. They are also safe for use in medical or other environments where standard AC servos would require additional insulation and safety measures.</w:t>
      </w:r>
    </w:p>
    <w:p w14:paraId="562A5E9B" w14:textId="77777777" w:rsidR="00A44222" w:rsidRPr="00A44222" w:rsidRDefault="00A44222" w:rsidP="00A44222">
      <w:pPr>
        <w:pStyle w:val="StandardWeb"/>
        <w:shd w:val="clear" w:color="auto" w:fill="FFFFFF"/>
        <w:spacing w:before="0" w:beforeAutospacing="0" w:after="120" w:afterAutospacing="0" w:line="312" w:lineRule="auto"/>
        <w:ind w:right="-21"/>
        <w:rPr>
          <w:rFonts w:ascii="Arial" w:eastAsiaTheme="minorEastAsia" w:hAnsi="Arial" w:cs="Arial"/>
          <w:color w:val="4A555F"/>
          <w:sz w:val="21"/>
          <w:szCs w:val="21"/>
          <w:lang w:val="en-US" w:eastAsia="zh-CN"/>
        </w:rPr>
      </w:pPr>
      <w:r w:rsidRPr="00A44222">
        <w:rPr>
          <w:rFonts w:ascii="Arial" w:eastAsiaTheme="minorEastAsia" w:hAnsi="Arial" w:cs="Arial"/>
          <w:color w:val="4A555F"/>
          <w:sz w:val="21"/>
          <w:szCs w:val="21"/>
          <w:lang w:val="en-US" w:eastAsia="zh-CN"/>
        </w:rPr>
        <w:t>The APBA60 is mechanically compatible with 60 mm AC motors and can be combined with a variety of gearboxes and motor controllers from Nanotec.</w:t>
      </w:r>
    </w:p>
    <w:p w14:paraId="41228F24" w14:textId="7E1B5E21" w:rsidR="00D454AA" w:rsidRDefault="006B241C" w:rsidP="006F01A4">
      <w:pPr>
        <w:spacing w:after="120" w:line="312" w:lineRule="auto"/>
        <w:ind w:right="425"/>
        <w:rPr>
          <w:rFonts w:cs="Arial"/>
          <w:color w:val="4A555F"/>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797ACD9A">
                <wp:simplePos x="0" y="0"/>
                <wp:positionH relativeFrom="page">
                  <wp:posOffset>7620</wp:posOffset>
                </wp:positionH>
                <wp:positionV relativeFrom="paragraph">
                  <wp:posOffset>248285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bookmarkStart w:id="0" w:name="_GoBack"/>
                            <w:bookmarkEnd w:id="0"/>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6pt;margin-top:19.5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" fillcolor="#e3e5e9" stroked="f">
                <v:textbox inset="20mm,0,2mm,0">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bookmarkStart w:id="1" w:name="_GoBack"/>
                      <w:bookmarkEnd w:id="1"/>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1"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2"/>
      <w:headerReference w:type="default" r:id="rId13"/>
      <w:footerReference w:type="even" r:id="rId14"/>
      <w:footerReference w:type="default" r:id="rId15"/>
      <w:headerReference w:type="first" r:id="rId16"/>
      <w:footerReference w:type="first" r:id="rId17"/>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589E" w14:textId="77777777" w:rsidR="006B241C" w:rsidRDefault="006B2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Kapellenstraße 6</w:t>
                          </w:r>
                        </w:p>
                        <w:p w14:paraId="0EB033CB" w14:textId="77777777" w:rsidR="006B241C"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85622 Feldkirchen</w:t>
                          </w:r>
                        </w:p>
                        <w:p w14:paraId="655F0C7B" w14:textId="1025DF78" w:rsidR="00812894" w:rsidRPr="00A44222"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Germany</w:t>
                          </w:r>
                        </w:p>
                        <w:p w14:paraId="65F7E47A" w14:textId="66941C17" w:rsidR="00812894"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info@nanotec.de</w:t>
                          </w:r>
                        </w:p>
                        <w:p w14:paraId="720501EC" w14:textId="665EA5BB" w:rsidR="00812894" w:rsidRPr="00A44222" w:rsidRDefault="00790FE5"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A4gAIAAAs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Kapellenstraße 6</w:t>
                    </w:r>
                  </w:p>
                  <w:p w14:paraId="0EB033CB" w14:textId="77777777" w:rsidR="006B241C"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85622 Feldkirchen</w:t>
                    </w:r>
                  </w:p>
                  <w:p w14:paraId="655F0C7B" w14:textId="1025DF78" w:rsidR="00812894" w:rsidRPr="00A44222"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Germany</w:t>
                    </w:r>
                  </w:p>
                  <w:p w14:paraId="65F7E47A" w14:textId="66941C17" w:rsidR="00812894" w:rsidRPr="00A44222"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A44222">
                      <w:rPr>
                        <w:rFonts w:cs="Arial"/>
                        <w:color w:val="4A555F"/>
                        <w:sz w:val="14"/>
                        <w:szCs w:val="14"/>
                        <w:lang w:val="en-US"/>
                      </w:rPr>
                      <w:t>info@nanotec.de</w:t>
                    </w:r>
                  </w:p>
                  <w:p w14:paraId="720501EC" w14:textId="665EA5BB" w:rsidR="00812894" w:rsidRPr="00A44222" w:rsidRDefault="00790FE5"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28" name="Grafik 1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73BCEFA4"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F3129"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129" name="Grafik 1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64A45"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p w14:paraId="0F488E5E" w14:textId="6D8A64A4" w:rsidR="001E2B6B" w:rsidRDefault="001E2B6B" w:rsidP="00812894">
    <w:pPr>
      <w:pStyle w:val="Kopfzeile"/>
      <w:spacing w:line="276" w:lineRule="auto"/>
      <w:rPr>
        <w:rFonts w:cs="Arial"/>
        <w:lang w:val="en-US"/>
      </w:rPr>
    </w:pPr>
  </w:p>
  <w:p w14:paraId="7143E621" w14:textId="3A83D0CB" w:rsidR="001E2B6B" w:rsidRDefault="001E2B6B" w:rsidP="00812894">
    <w:pPr>
      <w:pStyle w:val="Kopfzeile"/>
      <w:spacing w:line="276" w:lineRule="auto"/>
      <w:rPr>
        <w:rFonts w:cs="Arial"/>
        <w:lang w:val="en-US"/>
      </w:rPr>
    </w:pPr>
  </w:p>
  <w:p w14:paraId="6DEDC1A7" w14:textId="77777777"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rid.scondo@nanotec.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a15ece6de81d93069f6553ee872f743b">
  <xsd:schema xmlns:xsd="http://www.w3.org/2001/XMLSchema" xmlns:xs="http://www.w3.org/2001/XMLSchema" xmlns:p="http://schemas.microsoft.com/office/2006/metadata/properties" xmlns:ns2="dc7a5a72-d68d-40da-ba68-c1df4799f6fd" xmlns:ns3="81b1817f-3f94-49da-a522-67aaab1b0ced" targetNamespace="http://schemas.microsoft.com/office/2006/metadata/properties" ma:root="true" ma:fieldsID="aec71e7abafc08688ffc511266ebd40c" ns2:_="" ns3:_="">
    <xsd:import namespace="dc7a5a72-d68d-40da-ba68-c1df4799f6fd"/>
    <xsd:import namespace="81b1817f-3f94-49da-a522-67aaab1b0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C45A2FC8-4C19-4562-806E-C93BAAFF40A7}">
  <ds:schemaRefs>
    <ds:schemaRef ds:uri="81b1817f-3f94-49da-a522-67aaab1b0ce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c7a5a72-d68d-40da-ba68-c1df4799f6fd"/>
    <ds:schemaRef ds:uri="http://www.w3.org/XML/1998/namespace"/>
    <ds:schemaRef ds:uri="http://purl.org/dc/dcmitype/"/>
  </ds:schemaRefs>
</ds:datastoreItem>
</file>

<file path=customXml/itemProps3.xml><?xml version="1.0" encoding="utf-8"?>
<ds:datastoreItem xmlns:ds="http://schemas.openxmlformats.org/officeDocument/2006/customXml" ds:itemID="{98E3768B-E030-4DBD-B137-920B1E44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71EC0-169E-4D9E-9337-43A85F6C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2019-04-04T04:52:00Z</cp:lastPrinted>
  <dcterms:created xsi:type="dcterms:W3CDTF">2020-02-17T14:42:00Z</dcterms:created>
  <dcterms:modified xsi:type="dcterms:W3CDTF">2020-02-17T14:43:00Z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da0d5098-2699-48e9-be7d-c8dbd40cf68b</vt:lpwstr>
  </property>
  <property fmtid="{D5CDD505-2E9C-101B-9397-08002B2CF9AE}" pid="4" name="Order">
    <vt:r8>100</vt:r8>
  </property>
</Properties>
</file>